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 i Åbo</w:t>
      </w:r>
    </w:p>
    <w:p>
      <w:r>
        <w:t>3.8.2026 maanantai</w:t>
      </w:r>
    </w:p>
    <w:p>
      <w:pPr>
        <w:pStyle w:val="Heading1"/>
      </w:pPr>
      <w:r>
        <w:t>3.8.2026-7.8.2026</w:t>
      </w:r>
    </w:p>
    <w:p>
      <w:pPr>
        <w:pStyle w:val="Heading2"/>
      </w:pPr>
      <w:r>
        <w:t>09:00-15:00 Sommarläger - Vatten utan botten</w:t>
      </w:r>
    </w:p>
    <w:p>
      <w:r>
        <w:t xml:space="preserve"> </w:t>
      </w:r>
    </w:p>
    <w:p>
      <w:r>
        <w:t>75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