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10.10.2026 lauantai</w:t>
      </w:r>
    </w:p>
    <w:p>
      <w:pPr>
        <w:pStyle w:val="Heading1"/>
      </w:pPr>
      <w:r>
        <w:t>10.10.2026 lauantai</w:t>
      </w:r>
    </w:p>
    <w:p>
      <w:pPr>
        <w:pStyle w:val="Heading2"/>
      </w:pPr>
      <w:r>
        <w:t>10:00-18:00 Bokmässa på Grand 2026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