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Tapiolasalen / Esbo kulturcentrum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19:00-21:00 Gardets musikkår: The Champions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