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Klubbhus Fontana</w:t>
      </w:r>
    </w:p>
    <w:p>
      <w:r>
        <w:t>21.5.2026 torstai</w:t>
      </w:r>
    </w:p>
    <w:p>
      <w:pPr>
        <w:pStyle w:val="Heading1"/>
      </w:pPr>
      <w:r>
        <w:t>21.5.2026 torstai</w:t>
      </w:r>
    </w:p>
    <w:p>
      <w:pPr>
        <w:pStyle w:val="Heading2"/>
      </w:pPr>
      <w:r>
        <w:t>17:30-19:00 Pride Crew kokous 🏳️‍🌈</w:t>
      </w:r>
    </w:p>
    <w:p>
      <w:r>
        <w:t>Tule mukaan suunnittelemaan Raasepori Priden 10-vuotisjuhlaa.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