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På olika lokaler</w:t>
      </w:r>
    </w:p>
    <w:p>
      <w:r>
        <w:t>5.6.2026 perjantai</w:t>
      </w:r>
    </w:p>
    <w:p>
      <w:pPr>
        <w:pStyle w:val="Heading1"/>
      </w:pPr>
      <w:r>
        <w:t>5.6.2026-7.6.2026</w:t>
      </w:r>
    </w:p>
    <w:p>
      <w:pPr>
        <w:pStyle w:val="Heading2"/>
      </w:pPr>
      <w:r>
        <w:t>10:00-14:30 Hangö Teaterträff 2026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