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2:00-14:00 Women’s café in English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