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4.1.2026 sunnuntai</w:t>
      </w:r>
    </w:p>
    <w:p>
      <w:pPr>
        <w:pStyle w:val="Heading1"/>
      </w:pPr>
      <w:r>
        <w:t>4.1.2026 sunnuntai</w:t>
      </w:r>
    </w:p>
    <w:p>
      <w:pPr>
        <w:pStyle w:val="Heading2"/>
      </w:pPr>
      <w:r>
        <w:t>13:00-15:00 Konstnärsträff: Mia Seppälä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