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7.1.2026 keskiviikko</w:t>
      </w:r>
    </w:p>
    <w:p>
      <w:pPr>
        <w:pStyle w:val="Heading1"/>
      </w:pPr>
      <w:r>
        <w:t>7.1.2026 keskiviikko</w:t>
      </w:r>
    </w:p>
    <w:p>
      <w:pPr>
        <w:pStyle w:val="Heading2"/>
      </w:pPr>
      <w:r>
        <w:t>19:00-20:30 jaZZanti konsert: Pauli Lyytinen Rabbit Hole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