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14.12.2025 sunnuntai</w:t>
      </w:r>
    </w:p>
    <w:p>
      <w:pPr>
        <w:pStyle w:val="Heading1"/>
      </w:pPr>
      <w:r>
        <w:t>14.12.2025-15.12.2025</w:t>
      </w:r>
    </w:p>
    <w:p>
      <w:pPr>
        <w:pStyle w:val="Heading2"/>
      </w:pPr>
      <w:r>
        <w:t>16:00-00:00 Jul utan stress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