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4.12.2025 torstai</w:t>
      </w:r>
    </w:p>
    <w:p>
      <w:pPr>
        <w:pStyle w:val="Heading1"/>
      </w:pPr>
      <w:r>
        <w:t>4.12.2025-7.12.2025</w:t>
      </w:r>
    </w:p>
    <w:p>
      <w:pPr>
        <w:pStyle w:val="Heading2"/>
      </w:pPr>
      <w:r>
        <w:t>12:00-18:00 Konst &amp; Glögg i Galleria Huuto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