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</w:t>
      </w:r>
    </w:p>
    <w:p>
      <w:r>
        <w:t>3.12.2025 keskiviikko</w:t>
      </w:r>
    </w:p>
    <w:p>
      <w:pPr>
        <w:pStyle w:val="Heading1"/>
      </w:pPr>
      <w:r>
        <w:t>3.12.2025-4.1.2026</w:t>
      </w:r>
    </w:p>
    <w:p>
      <w:pPr>
        <w:pStyle w:val="Heading2"/>
      </w:pPr>
      <w:r>
        <w:t>12:00-16:00 Joulubingo lapsiperheille Holmin talossa</w:t>
      </w:r>
    </w:p>
    <w:p>
      <w:r>
        <w:t>Joulubingo lapsiperheille 3.12.2025-4.1.2026. Holmin talon kotitonttu on jättänyt jälkiä ympäri taloa – löydätkö sinä tontun jäljet...?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