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SFV-huset G18</w:t>
      </w:r>
    </w:p>
    <w:p>
      <w:r>
        <w:t>21.11.2025 perjantai</w:t>
      </w:r>
    </w:p>
    <w:p>
      <w:pPr>
        <w:pStyle w:val="Heading1"/>
      </w:pPr>
      <w:r>
        <w:t>21.11.2025 perjantai</w:t>
      </w:r>
    </w:p>
    <w:p>
      <w:pPr>
        <w:pStyle w:val="Heading2"/>
      </w:pPr>
      <w:r>
        <w:t>16:00-20:00 Växelfestival</w:t>
      </w:r>
    </w:p>
    <w:p>
      <w:r>
        <w:t>Växelfestival 21/11 firar avslutet för G18 och starten för GRO med utställningar och kreativa upplevelser. Fri entré – boka din plats nu!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