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Kiasma-teatern</w:t>
      </w:r>
    </w:p>
    <w:p>
      <w:r>
        <w:t>9.12.2025 tiistai</w:t>
      </w:r>
    </w:p>
    <w:p>
      <w:pPr>
        <w:pStyle w:val="Heading1"/>
      </w:pPr>
      <w:r>
        <w:t>9.12.2025-14.12.2025</w:t>
      </w:r>
    </w:p>
    <w:p>
      <w:pPr>
        <w:pStyle w:val="Heading2"/>
      </w:pPr>
      <w:r>
        <w:t>18:00-16:15 Oblivia: Reality Bang</w:t>
      </w:r>
    </w:p>
    <w:p>
      <w:r>
        <w:t>Reality Bang jatkaa kansainvälisesti menestyneen Oblivian kokeellista tutkimusmatkaa nykymusiikkiteatterin kentällä.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