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12.1.2026 maanantai</w:t>
      </w:r>
    </w:p>
    <w:p>
      <w:pPr>
        <w:pStyle w:val="Heading1"/>
      </w:pPr>
      <w:r>
        <w:t>12.1.2026-29.1.2026</w:t>
      </w:r>
    </w:p>
    <w:p>
      <w:pPr>
        <w:pStyle w:val="Heading2"/>
      </w:pPr>
      <w:r>
        <w:t>10:00-19:00 ART – En utställning av unga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