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2.10.2025 torstai</w:t>
      </w:r>
    </w:p>
    <w:p>
      <w:pPr>
        <w:pStyle w:val="Heading1"/>
      </w:pPr>
      <w:r>
        <w:t>2.10.2025-26.10.2025</w:t>
      </w:r>
    </w:p>
    <w:p>
      <w:pPr>
        <w:pStyle w:val="Heading2"/>
      </w:pPr>
      <w:r>
        <w:t>12:00-16:00 Piia Kokkarinen: Kohti, kauas, tm•galleria 2.10.–26.10.2025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