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Folkhälsans Kvartersklubb i Borgå</w:t>
      </w:r>
    </w:p>
    <w:p>
      <w:r>
        <w:t>7.10.2025 tiistai</w:t>
      </w:r>
    </w:p>
    <w:p>
      <w:pPr>
        <w:pStyle w:val="Heading1"/>
      </w:pPr>
      <w:r>
        <w:t>7.10.2025-2.12.2025</w:t>
      </w:r>
    </w:p>
    <w:p>
      <w:pPr>
        <w:pStyle w:val="Heading2"/>
      </w:pPr>
      <w:r>
        <w:t>17:30-19:00 Litteraturkrets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