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Amos-scenen, Svenska Teatern</w:t>
      </w:r>
    </w:p>
    <w:p>
      <w:r>
        <w:t>10.10.2025 perjantai</w:t>
      </w:r>
    </w:p>
    <w:p>
      <w:pPr>
        <w:pStyle w:val="Heading1"/>
      </w:pPr>
      <w:r>
        <w:t>10.10.2025 perjantai</w:t>
      </w:r>
    </w:p>
    <w:p>
      <w:pPr>
        <w:pStyle w:val="Heading2"/>
      </w:pPr>
      <w:r>
        <w:t>19:00-20:35 Divan</w:t>
      </w:r>
    </w:p>
    <w:p>
      <w:r>
        <w:t xml:space="preserve"> </w:t>
      </w:r>
    </w:p>
    <w:p>
      <w:r>
        <w:t>45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