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 i Vallgård</w:t>
      </w:r>
    </w:p>
    <w:p>
      <w:r>
        <w:t>3.9.2025 keskiviikko</w:t>
      </w:r>
    </w:p>
    <w:p>
      <w:pPr>
        <w:pStyle w:val="Heading1"/>
      </w:pPr>
      <w:r>
        <w:t>3.9.2025-28.9.2025</w:t>
      </w:r>
    </w:p>
    <w:p>
      <w:pPr>
        <w:pStyle w:val="Heading2"/>
      </w:pPr>
      <w:r>
        <w:t>06:00-23:30 Anne Siirtola: Samaa rihmastoa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