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27.8.2025 keskiviikko</w:t>
      </w:r>
    </w:p>
    <w:p>
      <w:pPr>
        <w:pStyle w:val="Heading1"/>
      </w:pPr>
      <w:r>
        <w:t>27.8.2025-21.9.2025</w:t>
      </w:r>
    </w:p>
    <w:p>
      <w:pPr>
        <w:pStyle w:val="Heading2"/>
      </w:pPr>
      <w:r>
        <w:t>17:00-16:00 Juho Karjalainen - Marjamatka, etsauksia</w:t>
      </w:r>
    </w:p>
    <w:p>
      <w:r>
        <w:t>Juho Karjalainen, marjamatka, etsauksia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