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7.9.2025 sunnuntai</w:t>
      </w:r>
    </w:p>
    <w:p>
      <w:pPr>
        <w:pStyle w:val="Heading1"/>
      </w:pPr>
      <w:r>
        <w:t>7.9.2025 sunnuntai</w:t>
      </w:r>
    </w:p>
    <w:p>
      <w:pPr>
        <w:pStyle w:val="Heading2"/>
      </w:pPr>
      <w:r>
        <w:t>14:00-15:45 Barnens söndag med Hajen Maj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