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17.8.2025 sunnuntai</w:t>
      </w:r>
    </w:p>
    <w:p>
      <w:pPr>
        <w:pStyle w:val="Heading1"/>
      </w:pPr>
      <w:r>
        <w:t>17.8.2025-14.9.2025</w:t>
      </w:r>
    </w:p>
    <w:p>
      <w:pPr>
        <w:pStyle w:val="Heading2"/>
      </w:pPr>
      <w:r>
        <w:t>13:00-13:45 En guidad visning på svenska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