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2:00-14:00 Women’s café in Englis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