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15.9.2025 maanantai</w:t>
      </w:r>
    </w:p>
    <w:p>
      <w:pPr>
        <w:pStyle w:val="Heading1"/>
      </w:pPr>
      <w:r>
        <w:t>15.9.2025 maanantai</w:t>
      </w:r>
    </w:p>
    <w:p>
      <w:pPr>
        <w:pStyle w:val="Heading2"/>
      </w:pPr>
      <w:r>
        <w:t>18:00-20:00 Finland-Swedish Cultural Talks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