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15:00-16:30 Artist Talk: Aktivistista taidetta vai taiteellista aktivismia? Onko sillä väliä?</w:t>
      </w:r>
    </w:p>
    <w:p>
      <w:r>
        <w:t>Tervetuloa syyskauden ensimmäiseen taiteilijakeskusteluun, jossa koreografi Rita Marcalo pohtii taiteen ja aktivismin välisiä luovia käytäntöjä.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