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Barn (under 16)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