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talo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1:00-16:00 Barnboksmässa 2025- Annantal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