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Vindängen, restaurangen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18:00-19:30 Säg det i toner allsångskonsert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