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29.10.2025 keskiviikko</w:t>
      </w:r>
    </w:p>
    <w:p>
      <w:pPr>
        <w:pStyle w:val="Heading1"/>
      </w:pPr>
      <w:r>
        <w:t>29.10.2025-23.11.2025</w:t>
      </w:r>
    </w:p>
    <w:p>
      <w:pPr>
        <w:pStyle w:val="Heading2"/>
      </w:pPr>
      <w:r>
        <w:t>12:00-16:00 Johannes Heikkilä: 0424 1025, tm•galleria 29.10.–23.11.2025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