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Nya Paviljongen</w:t>
      </w:r>
    </w:p>
    <w:p>
      <w:r>
        <w:t>24.10.2025 perjantai</w:t>
      </w:r>
    </w:p>
    <w:p>
      <w:pPr>
        <w:pStyle w:val="Heading1"/>
      </w:pPr>
      <w:r>
        <w:t>24.10.2025 perjantai</w:t>
      </w:r>
    </w:p>
    <w:p>
      <w:pPr>
        <w:pStyle w:val="Heading2"/>
      </w:pPr>
      <w:r>
        <w:t>19:00-22:00 Grankulla musikfest: Aleksis Kivi</w:t>
      </w:r>
    </w:p>
    <w:p>
      <w:r>
        <w:t xml:space="preserve"> </w:t>
      </w:r>
    </w:p>
    <w:p>
      <w:r>
        <w:t>21-42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