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15-18:00 Diskussion om utanförskap, normer och minoritetsstre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