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15-18:00 Diskussion om utanförskap, normer och minoritetsstres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