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13:30-15:30 Helsinki Art Walk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