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7:30-19:30 Welcome to Swedish Opportunities in the Capital Reg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