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13.11.2025 torstai</w:t>
      </w:r>
    </w:p>
    <w:p>
      <w:pPr>
        <w:pStyle w:val="Heading1"/>
      </w:pPr>
      <w:r>
        <w:t>13.11.2025 torstai</w:t>
      </w:r>
    </w:p>
    <w:p>
      <w:pPr>
        <w:pStyle w:val="Heading2"/>
      </w:pPr>
      <w:r>
        <w:t>Amos A</w:t>
      </w:r>
    </w:p>
    <w:p>
      <w:r>
        <w:t xml:space="preserve"> </w:t>
      </w:r>
    </w:p>
    <w:p>
      <w:r>
        <w:t>28€ - 45€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