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Svenska Teatern</w:t>
      </w:r>
    </w:p>
    <w:p>
      <w:r>
        <w:t>8.11.2025 lauantai</w:t>
      </w:r>
    </w:p>
    <w:p>
      <w:pPr>
        <w:pStyle w:val="Heading1"/>
      </w:pPr>
      <w:r>
        <w:t>8.11.2025 lauantai</w:t>
      </w:r>
    </w:p>
    <w:p>
      <w:pPr>
        <w:pStyle w:val="Heading2"/>
      </w:pPr>
      <w:r>
        <w:t>Amos A</w:t>
      </w:r>
    </w:p>
    <w:p>
      <w:r>
        <w:t xml:space="preserve"> </w:t>
      </w:r>
    </w:p>
    <w:p>
      <w:r>
        <w:t>28€ - 45€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