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Hanaholmen, Esbo</w:t>
      </w:r>
    </w:p>
    <w:p>
      <w:r>
        <w:t>30.6.2025 maanantai</w:t>
      </w:r>
    </w:p>
    <w:p>
      <w:pPr>
        <w:pStyle w:val="Heading1"/>
      </w:pPr>
      <w:r>
        <w:t>30.6.2025 maanantai</w:t>
      </w:r>
    </w:p>
    <w:p>
      <w:pPr>
        <w:pStyle w:val="Heading2"/>
      </w:pPr>
      <w:r>
        <w:t>10:00-11:00 Brunchkonsert med Trubadurskeppet 2025 på Hanaholmen 30.6 kl. 10</w:t>
      </w:r>
    </w:p>
    <w:p>
      <w:r>
        <w:t xml:space="preserve">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