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8.7.2025 tiistai</w:t>
      </w:r>
    </w:p>
    <w:p>
      <w:pPr>
        <w:pStyle w:val="Heading1"/>
      </w:pPr>
      <w:r>
        <w:t>8.7.2025 tiistai</w:t>
      </w:r>
    </w:p>
    <w:p>
      <w:pPr>
        <w:pStyle w:val="Heading2"/>
      </w:pPr>
      <w:r>
        <w:t>10:00-15:00 YOUTH THEATRE HELSINKI  THEATRE WORKSHOPS IN JULY 2025 Age 10-17 week 1</w:t>
      </w:r>
    </w:p>
    <w:p>
      <w:r>
        <w:t xml:space="preserve"> </w:t>
      </w:r>
    </w:p>
    <w:p>
      <w:r>
        <w:t>200€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