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13:00-14:30 Artist Talk: Christalena Hughmanick (USA &amp; IS)</w:t>
      </w:r>
    </w:p>
    <w:p>
      <w:r>
        <w:t>Tule mukaan Christalena Hughmanickin (USA &amp; IS) taiteilijakeskusteluun. Taiteilija kertoo tutkimusmenetelmistä ja materiaaliprosesseista, joita hän käyttää.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