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6.6.2025 perjantai</w:t>
      </w:r>
    </w:p>
    <w:p>
      <w:pPr>
        <w:pStyle w:val="Heading1"/>
      </w:pPr>
      <w:r>
        <w:t>6.6.2025-29.6.2025</w:t>
      </w:r>
    </w:p>
    <w:p>
      <w:pPr>
        <w:pStyle w:val="Heading2"/>
      </w:pPr>
      <w:r>
        <w:t>12:00-17:00 Timo Tähkänen – Foreign Species</w:t>
      </w:r>
    </w:p>
    <w:p>
      <w:r>
        <w:t>Timo Tähkäsen yksityisnäyttely Foreign Species esillä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