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4.6.2025 keskiviikko</w:t>
      </w:r>
    </w:p>
    <w:p>
      <w:pPr>
        <w:pStyle w:val="Heading1"/>
      </w:pPr>
      <w:r>
        <w:t>4.6.2025-19.6.2025</w:t>
      </w:r>
    </w:p>
    <w:p>
      <w:pPr>
        <w:pStyle w:val="Heading2"/>
      </w:pPr>
      <w:r>
        <w:t>12:00-17:00 Pirkko Mäkelä-Haapalinna: Ajast' Aikaan</w:t>
      </w:r>
    </w:p>
    <w:p>
      <w:r>
        <w:t>Näyttely heijastaa taiteilijan tutkimusmatkaa kuvitteellisiin aikaikkunoihin, inspiraationaan Itä-Lapista löytyneet keskiaikaiset esineet.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