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2.8.2025 lauantai</w:t>
      </w:r>
    </w:p>
    <w:p>
      <w:pPr>
        <w:pStyle w:val="Heading1"/>
      </w:pPr>
      <w:r>
        <w:t>2.8.2025-3.8.2025</w:t>
      </w:r>
    </w:p>
    <w:p>
      <w:pPr>
        <w:pStyle w:val="Heading2"/>
      </w:pPr>
      <w:r>
        <w:t>18:00-00:00 Vokalensemblen Fenestra, Freiburg, Tyskland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