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18:00-19:00 Vokalensemblen Fenestra, Freiburg, Tyskland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