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Mediernas museum och arkiv Merkki</w:t>
      </w:r>
    </w:p>
    <w:p>
      <w:r>
        <w:t>21.5.2025 keskiviikko</w:t>
      </w:r>
    </w:p>
    <w:p>
      <w:pPr>
        <w:pStyle w:val="Heading1"/>
      </w:pPr>
      <w:r>
        <w:t>21.5.2025 keskiviikko</w:t>
      </w:r>
    </w:p>
    <w:p>
      <w:pPr>
        <w:pStyle w:val="Heading2"/>
      </w:pPr>
      <w:r>
        <w:t>15:00-17:00 Pippis födelsedag firas på Merkki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