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14:30-16:00 Tapaa taiteilijoita Taiteilijakirjanäyttelyn päättäjäisissä</w:t>
      </w:r>
    </w:p>
    <w:p>
      <w:r>
        <w:t>Mm. Synnöve Dickhoff, J. O. Mallander,  Irma Tonteri, Iraiida Lukka-de Groot, Vaula Siiskonen, Olof Kangas, Emmi Martin (RikArt-kokoelma)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