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Kaplansgården, innergård</w:t>
      </w:r>
    </w:p>
    <w:p>
      <w:r>
        <w:t>6.6.2025 perjantai</w:t>
      </w:r>
    </w:p>
    <w:p>
      <w:pPr>
        <w:pStyle w:val="Heading1"/>
      </w:pPr>
      <w:r>
        <w:t>6.6.2025-8.6.2025</w:t>
      </w:r>
    </w:p>
    <w:p>
      <w:pPr>
        <w:pStyle w:val="Heading2"/>
      </w:pPr>
      <w:r>
        <w:t>10:00-16:00 Non-stop-workshop: Vävning och bildvävning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