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strand 2, vid Café Torpanranta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11:00-12:00 Rörelseglädje 65+ Seniorparkout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