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16:00-17:30 WORKSHOP GRUNDER I EU-PROJEKT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