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kyrkas gymnastiksal</w:t>
      </w:r>
    </w:p>
    <w:p>
      <w:r>
        <w:t>13.3.2025 torstai</w:t>
      </w:r>
    </w:p>
    <w:p>
      <w:pPr>
        <w:pStyle w:val="Heading1"/>
      </w:pPr>
      <w:r>
        <w:t>13.3.2025-20.3.2025</w:t>
      </w:r>
    </w:p>
    <w:p>
      <w:pPr>
        <w:pStyle w:val="Heading2"/>
      </w:pPr>
      <w:r>
        <w:t>11:00-12:00 Rörelseglädje 65+ Bollspel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