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6.9.2025 lauantai</w:t>
      </w:r>
    </w:p>
    <w:p>
      <w:pPr>
        <w:pStyle w:val="Heading1"/>
      </w:pPr>
      <w:r>
        <w:t>6.9.2025-5.12.2025</w:t>
      </w:r>
    </w:p>
    <w:p>
      <w:pPr>
        <w:pStyle w:val="Heading2"/>
      </w:pPr>
      <w:r>
        <w:t>12:45-00:00 Amos A</w:t>
      </w:r>
    </w:p>
    <w:p>
      <w:r>
        <w:t xml:space="preserve"> </w:t>
      </w:r>
    </w:p>
    <w:p>
      <w:r>
        <w:t>28€ - 45€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