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7.3.2025 perjantai</w:t>
      </w:r>
    </w:p>
    <w:p>
      <w:pPr>
        <w:pStyle w:val="Heading1"/>
      </w:pPr>
      <w:r>
        <w:t>7.3.2025-16.5.2025</w:t>
      </w:r>
    </w:p>
    <w:p>
      <w:pPr>
        <w:pStyle w:val="Heading2"/>
      </w:pPr>
      <w:r>
        <w:t>18:30-21:15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