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9.5.2025 perjantai</w:t>
      </w:r>
    </w:p>
    <w:p>
      <w:pPr>
        <w:pStyle w:val="Heading1"/>
      </w:pPr>
      <w:r>
        <w:t>9.5.2025-10.5.2025</w:t>
      </w:r>
    </w:p>
    <w:p>
      <w:pPr>
        <w:pStyle w:val="Heading2"/>
      </w:pPr>
      <w:r>
        <w:t>19:00-16:00 Humorlandskampen</w:t>
      </w:r>
    </w:p>
    <w:p>
      <w:r>
        <w:t xml:space="preserve"> </w:t>
      </w:r>
    </w:p>
    <w:p>
      <w:r>
        <w:t>8,50€-41,50€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